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3A600" w14:textId="77777777" w:rsidR="001778FE" w:rsidRPr="00EB5219" w:rsidRDefault="00EB5219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5219">
        <w:rPr>
          <w:rFonts w:ascii="Times New Roman" w:hAnsi="Times New Roman" w:cs="Times New Roman"/>
          <w:b/>
          <w:sz w:val="28"/>
          <w:szCs w:val="28"/>
        </w:rPr>
        <w:t>A tanulmányok alatti vizsgák tananyaga</w:t>
      </w:r>
    </w:p>
    <w:p w14:paraId="61B3FF01" w14:textId="6DDB6CEB" w:rsidR="00EB5219" w:rsidRPr="00EB5219" w:rsidRDefault="00EB5219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t xml:space="preserve">tantárgy: </w:t>
      </w:r>
      <w:r w:rsidR="004B231B">
        <w:rPr>
          <w:rFonts w:ascii="Times New Roman" w:hAnsi="Times New Roman" w:cs="Times New Roman"/>
          <w:b/>
          <w:sz w:val="28"/>
          <w:szCs w:val="28"/>
        </w:rPr>
        <w:t>katolikus hittan</w:t>
      </w:r>
    </w:p>
    <w:p w14:paraId="514AB243" w14:textId="7334556E" w:rsidR="00EB5219" w:rsidRPr="00EB5219" w:rsidRDefault="004B231B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B5219" w:rsidRPr="00EB5219">
        <w:rPr>
          <w:rFonts w:ascii="Times New Roman" w:hAnsi="Times New Roman" w:cs="Times New Roman"/>
          <w:b/>
          <w:sz w:val="28"/>
          <w:szCs w:val="28"/>
        </w:rPr>
        <w:t>. évfolyam 1. félév</w:t>
      </w:r>
    </w:p>
    <w:p w14:paraId="39A59992" w14:textId="77777777" w:rsidR="00EB5219" w:rsidRPr="00EB5219" w:rsidRDefault="00EB5219" w:rsidP="00204980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t xml:space="preserve">vizsga típusa: szóbeli </w:t>
      </w:r>
    </w:p>
    <w:p w14:paraId="210138BA" w14:textId="430E6BE6" w:rsidR="00EB5219" w:rsidRDefault="00EB5219" w:rsidP="00EB5219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="004B231B">
        <w:rPr>
          <w:rFonts w:ascii="Times New Roman" w:hAnsi="Times New Roman" w:cs="Times New Roman"/>
          <w:b/>
          <w:sz w:val="24"/>
          <w:szCs w:val="24"/>
        </w:rPr>
        <w:t>Egyháztörténet az első századokban</w:t>
      </w:r>
    </w:p>
    <w:p w14:paraId="1B4E2AED" w14:textId="1F2135CE" w:rsidR="004B231B" w:rsidRPr="004B231B" w:rsidRDefault="004B231B" w:rsidP="004B231B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31B">
        <w:rPr>
          <w:rFonts w:ascii="Times New Roman" w:hAnsi="Times New Roman" w:cs="Times New Roman"/>
          <w:sz w:val="24"/>
          <w:szCs w:val="24"/>
        </w:rPr>
        <w:t>Az első keresztény közösség</w:t>
      </w:r>
    </w:p>
    <w:p w14:paraId="20D18DCE" w14:textId="2D441925" w:rsidR="004B231B" w:rsidRPr="004B231B" w:rsidRDefault="004B231B" w:rsidP="004B231B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31B">
        <w:rPr>
          <w:rFonts w:ascii="Times New Roman" w:hAnsi="Times New Roman" w:cs="Times New Roman"/>
          <w:sz w:val="24"/>
          <w:szCs w:val="24"/>
        </w:rPr>
        <w:t>Misszió a nemzetek között</w:t>
      </w:r>
    </w:p>
    <w:p w14:paraId="2239EB29" w14:textId="589FC49B" w:rsidR="004B231B" w:rsidRPr="004B231B" w:rsidRDefault="004B231B" w:rsidP="004B231B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31B">
        <w:rPr>
          <w:rFonts w:ascii="Times New Roman" w:hAnsi="Times New Roman" w:cs="Times New Roman"/>
          <w:sz w:val="24"/>
          <w:szCs w:val="24"/>
        </w:rPr>
        <w:t>A keresztényüldözések</w:t>
      </w:r>
    </w:p>
    <w:p w14:paraId="22FF36C6" w14:textId="2800DC63" w:rsidR="004B231B" w:rsidRPr="004B231B" w:rsidRDefault="004B231B" w:rsidP="004B231B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31B">
        <w:rPr>
          <w:rFonts w:ascii="Times New Roman" w:hAnsi="Times New Roman" w:cs="Times New Roman"/>
          <w:sz w:val="24"/>
          <w:szCs w:val="24"/>
        </w:rPr>
        <w:t>A nagy hitviták</w:t>
      </w:r>
    </w:p>
    <w:p w14:paraId="1E06175F" w14:textId="7F42FF2A" w:rsidR="00EB5219" w:rsidRPr="004B231B" w:rsidRDefault="004B231B" w:rsidP="004B231B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31B">
        <w:rPr>
          <w:rFonts w:ascii="Times New Roman" w:hAnsi="Times New Roman" w:cs="Times New Roman"/>
          <w:sz w:val="24"/>
          <w:szCs w:val="24"/>
        </w:rPr>
        <w:t>A szerzetesség születése</w:t>
      </w:r>
    </w:p>
    <w:p w14:paraId="6ABB6237" w14:textId="50C9F0AC" w:rsidR="00EB5219" w:rsidRDefault="00EB5219" w:rsidP="00EB5219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témakör:</w:t>
      </w:r>
      <w:r w:rsidR="004B231B">
        <w:rPr>
          <w:rFonts w:ascii="Times New Roman" w:hAnsi="Times New Roman" w:cs="Times New Roman"/>
          <w:b/>
          <w:sz w:val="24"/>
          <w:szCs w:val="24"/>
        </w:rPr>
        <w:t xml:space="preserve"> Egyháztörténet az 10-15. században</w:t>
      </w:r>
    </w:p>
    <w:p w14:paraId="4717E36A" w14:textId="77777777" w:rsidR="004B231B" w:rsidRPr="004B231B" w:rsidRDefault="004B231B" w:rsidP="004B231B">
      <w:pPr>
        <w:pStyle w:val="Listaszerbekezds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31B">
        <w:rPr>
          <w:rFonts w:ascii="Times New Roman" w:hAnsi="Times New Roman" w:cs="Times New Roman"/>
          <w:sz w:val="24"/>
          <w:szCs w:val="24"/>
        </w:rPr>
        <w:t>A nyugati egyház</w:t>
      </w:r>
    </w:p>
    <w:p w14:paraId="7A7C240F" w14:textId="77777777" w:rsidR="004B231B" w:rsidRPr="004B231B" w:rsidRDefault="004B231B" w:rsidP="004B231B">
      <w:pPr>
        <w:pStyle w:val="Listaszerbekezds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31B">
        <w:rPr>
          <w:rFonts w:ascii="Times New Roman" w:hAnsi="Times New Roman" w:cs="Times New Roman"/>
          <w:sz w:val="24"/>
          <w:szCs w:val="24"/>
        </w:rPr>
        <w:t>A nagy egyházszakadás</w:t>
      </w:r>
    </w:p>
    <w:p w14:paraId="07804964" w14:textId="77777777" w:rsidR="004B231B" w:rsidRPr="004B231B" w:rsidRDefault="004B231B" w:rsidP="004B231B">
      <w:pPr>
        <w:pStyle w:val="Listaszerbekezds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31B">
        <w:rPr>
          <w:rFonts w:ascii="Times New Roman" w:hAnsi="Times New Roman" w:cs="Times New Roman"/>
          <w:sz w:val="24"/>
          <w:szCs w:val="24"/>
        </w:rPr>
        <w:t>A magyar kereszténység születése</w:t>
      </w:r>
    </w:p>
    <w:p w14:paraId="5F8C3135" w14:textId="77777777" w:rsidR="004B231B" w:rsidRPr="004B231B" w:rsidRDefault="004B231B" w:rsidP="004B231B">
      <w:pPr>
        <w:pStyle w:val="Listaszerbekezds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31B">
        <w:rPr>
          <w:rFonts w:ascii="Times New Roman" w:hAnsi="Times New Roman" w:cs="Times New Roman"/>
          <w:sz w:val="24"/>
          <w:szCs w:val="24"/>
        </w:rPr>
        <w:t>Harc a pápaság és a császárság között</w:t>
      </w:r>
    </w:p>
    <w:p w14:paraId="20489AB8" w14:textId="77777777" w:rsidR="004B231B" w:rsidRPr="004B231B" w:rsidRDefault="004B231B" w:rsidP="004B231B">
      <w:pPr>
        <w:pStyle w:val="Listaszerbekezds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31B">
        <w:rPr>
          <w:rFonts w:ascii="Times New Roman" w:hAnsi="Times New Roman" w:cs="Times New Roman"/>
          <w:sz w:val="24"/>
          <w:szCs w:val="24"/>
        </w:rPr>
        <w:t>Keresztes hadjáratok</w:t>
      </w:r>
    </w:p>
    <w:p w14:paraId="1C643DDE" w14:textId="77777777" w:rsidR="004B231B" w:rsidRPr="004B231B" w:rsidRDefault="004B231B" w:rsidP="004B231B">
      <w:pPr>
        <w:pStyle w:val="Listaszerbekezds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31B">
        <w:rPr>
          <w:rFonts w:ascii="Times New Roman" w:hAnsi="Times New Roman" w:cs="Times New Roman"/>
          <w:sz w:val="24"/>
          <w:szCs w:val="24"/>
        </w:rPr>
        <w:t>A kolduló rendek</w:t>
      </w:r>
    </w:p>
    <w:p w14:paraId="4CA629E4" w14:textId="77777777" w:rsidR="004B231B" w:rsidRPr="004B231B" w:rsidRDefault="004B231B" w:rsidP="004B231B">
      <w:pPr>
        <w:pStyle w:val="Listaszerbekezds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31B">
        <w:rPr>
          <w:rFonts w:ascii="Times New Roman" w:hAnsi="Times New Roman" w:cs="Times New Roman"/>
          <w:sz w:val="24"/>
          <w:szCs w:val="24"/>
        </w:rPr>
        <w:t>A lovagrendek</w:t>
      </w:r>
    </w:p>
    <w:p w14:paraId="1DA1EB2B" w14:textId="77777777" w:rsidR="004B231B" w:rsidRPr="004B231B" w:rsidRDefault="004B231B" w:rsidP="004B231B">
      <w:pPr>
        <w:pStyle w:val="Listaszerbekezds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31B">
        <w:rPr>
          <w:rFonts w:ascii="Times New Roman" w:hAnsi="Times New Roman" w:cs="Times New Roman"/>
          <w:sz w:val="24"/>
          <w:szCs w:val="24"/>
        </w:rPr>
        <w:t>A szeretet gyakorlása</w:t>
      </w:r>
    </w:p>
    <w:p w14:paraId="67C79434" w14:textId="77777777" w:rsidR="004B231B" w:rsidRPr="004B231B" w:rsidRDefault="004B231B" w:rsidP="004B231B">
      <w:pPr>
        <w:pStyle w:val="Listaszerbekezds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31B">
        <w:rPr>
          <w:rFonts w:ascii="Times New Roman" w:hAnsi="Times New Roman" w:cs="Times New Roman"/>
          <w:sz w:val="24"/>
          <w:szCs w:val="24"/>
        </w:rPr>
        <w:t>Az avignoni fogság</w:t>
      </w:r>
    </w:p>
    <w:p w14:paraId="6E8D88F2" w14:textId="77777777" w:rsidR="004B231B" w:rsidRPr="004B231B" w:rsidRDefault="004B231B" w:rsidP="004B231B">
      <w:pPr>
        <w:pStyle w:val="Listaszerbekezds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31B">
        <w:rPr>
          <w:rFonts w:ascii="Times New Roman" w:hAnsi="Times New Roman" w:cs="Times New Roman"/>
          <w:sz w:val="24"/>
          <w:szCs w:val="24"/>
        </w:rPr>
        <w:t>Humanizmus, reneszánsz és újkor</w:t>
      </w:r>
    </w:p>
    <w:p w14:paraId="6E22C621" w14:textId="5E6D69C6" w:rsidR="004B231B" w:rsidRDefault="004B231B" w:rsidP="004B231B">
      <w:pPr>
        <w:pStyle w:val="Listaszerbekezds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31B">
        <w:rPr>
          <w:rFonts w:ascii="Times New Roman" w:hAnsi="Times New Roman" w:cs="Times New Roman"/>
          <w:sz w:val="24"/>
          <w:szCs w:val="24"/>
        </w:rPr>
        <w:t xml:space="preserve">A reformáció és a </w:t>
      </w:r>
      <w:proofErr w:type="spellStart"/>
      <w:r w:rsidRPr="004B231B">
        <w:rPr>
          <w:rFonts w:ascii="Times New Roman" w:hAnsi="Times New Roman" w:cs="Times New Roman"/>
          <w:sz w:val="24"/>
          <w:szCs w:val="24"/>
        </w:rPr>
        <w:t>trienti</w:t>
      </w:r>
      <w:proofErr w:type="spellEnd"/>
      <w:r w:rsidRPr="004B231B">
        <w:rPr>
          <w:rFonts w:ascii="Times New Roman" w:hAnsi="Times New Roman" w:cs="Times New Roman"/>
          <w:sz w:val="24"/>
          <w:szCs w:val="24"/>
        </w:rPr>
        <w:t xml:space="preserve"> zsinat</w:t>
      </w:r>
    </w:p>
    <w:p w14:paraId="6CE5B7D3" w14:textId="060A45F1" w:rsidR="008F59AE" w:rsidRDefault="008F59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AC83E91" w14:textId="77777777" w:rsidR="008F59AE" w:rsidRPr="008F59AE" w:rsidRDefault="008F59AE" w:rsidP="008F59A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9AE">
        <w:rPr>
          <w:rFonts w:ascii="Times New Roman" w:hAnsi="Times New Roman" w:cs="Times New Roman"/>
          <w:b/>
          <w:sz w:val="28"/>
          <w:szCs w:val="28"/>
        </w:rPr>
        <w:lastRenderedPageBreak/>
        <w:t>A tanulmányok alatti vizsgák tananyaga</w:t>
      </w:r>
    </w:p>
    <w:p w14:paraId="6F1537BC" w14:textId="77777777" w:rsidR="008F59AE" w:rsidRPr="008F59AE" w:rsidRDefault="008F59AE" w:rsidP="008F59A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59AE">
        <w:rPr>
          <w:rFonts w:ascii="Times New Roman" w:hAnsi="Times New Roman" w:cs="Times New Roman"/>
          <w:b/>
          <w:sz w:val="28"/>
          <w:szCs w:val="28"/>
        </w:rPr>
        <w:t>tantárgy</w:t>
      </w:r>
      <w:proofErr w:type="gramEnd"/>
      <w:r w:rsidRPr="008F59AE">
        <w:rPr>
          <w:rFonts w:ascii="Times New Roman" w:hAnsi="Times New Roman" w:cs="Times New Roman"/>
          <w:b/>
          <w:sz w:val="28"/>
          <w:szCs w:val="28"/>
        </w:rPr>
        <w:t>: katolikus hittan</w:t>
      </w:r>
    </w:p>
    <w:p w14:paraId="1C081944" w14:textId="77777777" w:rsidR="008F59AE" w:rsidRPr="008F59AE" w:rsidRDefault="008F59AE" w:rsidP="008F59A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9AE">
        <w:rPr>
          <w:rFonts w:ascii="Times New Roman" w:hAnsi="Times New Roman" w:cs="Times New Roman"/>
          <w:b/>
          <w:sz w:val="28"/>
          <w:szCs w:val="28"/>
        </w:rPr>
        <w:t>6. évfolyam 2. félév</w:t>
      </w:r>
    </w:p>
    <w:p w14:paraId="7DBE03D1" w14:textId="77777777" w:rsidR="008F59AE" w:rsidRPr="008F59AE" w:rsidRDefault="008F59AE" w:rsidP="008F59AE">
      <w:pPr>
        <w:spacing w:after="240" w:line="36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59AE">
        <w:rPr>
          <w:rFonts w:ascii="Times New Roman" w:hAnsi="Times New Roman" w:cs="Times New Roman"/>
          <w:b/>
          <w:sz w:val="28"/>
          <w:szCs w:val="28"/>
        </w:rPr>
        <w:t>vizsga</w:t>
      </w:r>
      <w:proofErr w:type="gramEnd"/>
      <w:r w:rsidRPr="008F59AE">
        <w:rPr>
          <w:rFonts w:ascii="Times New Roman" w:hAnsi="Times New Roman" w:cs="Times New Roman"/>
          <w:b/>
          <w:sz w:val="28"/>
          <w:szCs w:val="28"/>
        </w:rPr>
        <w:t xml:space="preserve"> típusa: szóbeli </w:t>
      </w:r>
    </w:p>
    <w:p w14:paraId="7DA55904" w14:textId="296A56EF" w:rsidR="008F59AE" w:rsidRPr="008F59AE" w:rsidRDefault="0019396E" w:rsidP="0019396E">
      <w:pPr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F59AE" w:rsidRPr="008F59AE">
        <w:rPr>
          <w:rFonts w:ascii="Times New Roman" w:hAnsi="Times New Roman" w:cs="Times New Roman"/>
          <w:b/>
          <w:sz w:val="24"/>
          <w:szCs w:val="24"/>
        </w:rPr>
        <w:t>témakör: Egyháztörténet a 16-19. században</w:t>
      </w:r>
    </w:p>
    <w:p w14:paraId="4B54E477" w14:textId="77777777" w:rsidR="008F59AE" w:rsidRPr="008F59AE" w:rsidRDefault="008F59AE" w:rsidP="008F59AE">
      <w:pPr>
        <w:numPr>
          <w:ilvl w:val="0"/>
          <w:numId w:val="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59AE">
        <w:rPr>
          <w:rFonts w:ascii="Times New Roman" w:hAnsi="Times New Roman" w:cs="Times New Roman"/>
          <w:sz w:val="24"/>
          <w:szCs w:val="24"/>
        </w:rPr>
        <w:t>Katolikus megújulás</w:t>
      </w:r>
    </w:p>
    <w:p w14:paraId="12CD865F" w14:textId="77777777" w:rsidR="008F59AE" w:rsidRPr="008F59AE" w:rsidRDefault="008F59AE" w:rsidP="008F59AE">
      <w:pPr>
        <w:numPr>
          <w:ilvl w:val="0"/>
          <w:numId w:val="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59AE">
        <w:rPr>
          <w:rFonts w:ascii="Times New Roman" w:hAnsi="Times New Roman" w:cs="Times New Roman"/>
          <w:sz w:val="24"/>
          <w:szCs w:val="24"/>
        </w:rPr>
        <w:t>Harcban a törökökkel</w:t>
      </w:r>
    </w:p>
    <w:p w14:paraId="71A89585" w14:textId="77777777" w:rsidR="008F59AE" w:rsidRPr="008F59AE" w:rsidRDefault="008F59AE" w:rsidP="008F59AE">
      <w:pPr>
        <w:numPr>
          <w:ilvl w:val="0"/>
          <w:numId w:val="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59AE">
        <w:rPr>
          <w:rFonts w:ascii="Times New Roman" w:hAnsi="Times New Roman" w:cs="Times New Roman"/>
          <w:sz w:val="24"/>
          <w:szCs w:val="24"/>
        </w:rPr>
        <w:t>A felvilágosodás kora és a francia forradalom</w:t>
      </w:r>
    </w:p>
    <w:p w14:paraId="6B7CF332" w14:textId="77777777" w:rsidR="008F59AE" w:rsidRPr="008F59AE" w:rsidRDefault="008F59AE" w:rsidP="008F59AE">
      <w:pPr>
        <w:numPr>
          <w:ilvl w:val="0"/>
          <w:numId w:val="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59AE">
        <w:rPr>
          <w:rFonts w:ascii="Times New Roman" w:hAnsi="Times New Roman" w:cs="Times New Roman"/>
          <w:sz w:val="24"/>
          <w:szCs w:val="24"/>
        </w:rPr>
        <w:t>A XIX. század</w:t>
      </w:r>
    </w:p>
    <w:p w14:paraId="338AA3F3" w14:textId="6AA376AF" w:rsidR="008F59AE" w:rsidRPr="008F59AE" w:rsidRDefault="0019396E" w:rsidP="0019396E">
      <w:pPr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F59AE" w:rsidRPr="008F59AE">
        <w:rPr>
          <w:rFonts w:ascii="Times New Roman" w:hAnsi="Times New Roman" w:cs="Times New Roman"/>
          <w:b/>
          <w:sz w:val="24"/>
          <w:szCs w:val="24"/>
        </w:rPr>
        <w:t>témakör: Egyháztörténet a 20-21. században</w:t>
      </w:r>
    </w:p>
    <w:p w14:paraId="68C07293" w14:textId="77777777" w:rsidR="008F59AE" w:rsidRPr="008F59AE" w:rsidRDefault="008F59AE" w:rsidP="008F59AE">
      <w:pPr>
        <w:numPr>
          <w:ilvl w:val="0"/>
          <w:numId w:val="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59AE">
        <w:rPr>
          <w:rFonts w:ascii="Times New Roman" w:hAnsi="Times New Roman" w:cs="Times New Roman"/>
          <w:sz w:val="24"/>
          <w:szCs w:val="24"/>
        </w:rPr>
        <w:t>A századforduló és az első világháború</w:t>
      </w:r>
    </w:p>
    <w:p w14:paraId="39F84E50" w14:textId="77777777" w:rsidR="008F59AE" w:rsidRPr="008F59AE" w:rsidRDefault="008F59AE" w:rsidP="008F59AE">
      <w:pPr>
        <w:numPr>
          <w:ilvl w:val="0"/>
          <w:numId w:val="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59AE">
        <w:rPr>
          <w:rFonts w:ascii="Times New Roman" w:hAnsi="Times New Roman" w:cs="Times New Roman"/>
          <w:sz w:val="24"/>
          <w:szCs w:val="24"/>
        </w:rPr>
        <w:t>A második világháború</w:t>
      </w:r>
    </w:p>
    <w:p w14:paraId="05E135E6" w14:textId="77777777" w:rsidR="008F59AE" w:rsidRPr="008F59AE" w:rsidRDefault="008F59AE" w:rsidP="008F59AE">
      <w:pPr>
        <w:numPr>
          <w:ilvl w:val="0"/>
          <w:numId w:val="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59AE">
        <w:rPr>
          <w:rFonts w:ascii="Times New Roman" w:hAnsi="Times New Roman" w:cs="Times New Roman"/>
          <w:sz w:val="24"/>
          <w:szCs w:val="24"/>
        </w:rPr>
        <w:t>A kommunizmus színre lépése</w:t>
      </w:r>
    </w:p>
    <w:p w14:paraId="2BDD5C12" w14:textId="77777777" w:rsidR="008F59AE" w:rsidRPr="008F59AE" w:rsidRDefault="008F59AE" w:rsidP="008F59AE">
      <w:pPr>
        <w:numPr>
          <w:ilvl w:val="0"/>
          <w:numId w:val="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59AE">
        <w:rPr>
          <w:rFonts w:ascii="Times New Roman" w:hAnsi="Times New Roman" w:cs="Times New Roman"/>
          <w:sz w:val="24"/>
          <w:szCs w:val="24"/>
        </w:rPr>
        <w:t>A II. Vatikáni zsinat</w:t>
      </w:r>
    </w:p>
    <w:p w14:paraId="6621FC1F" w14:textId="77777777" w:rsidR="008F59AE" w:rsidRPr="008F59AE" w:rsidRDefault="008F59AE" w:rsidP="008F59AE">
      <w:pPr>
        <w:numPr>
          <w:ilvl w:val="0"/>
          <w:numId w:val="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59AE">
        <w:rPr>
          <w:rFonts w:ascii="Times New Roman" w:hAnsi="Times New Roman" w:cs="Times New Roman"/>
          <w:sz w:val="24"/>
          <w:szCs w:val="24"/>
        </w:rPr>
        <w:t>Korunk egyháza</w:t>
      </w:r>
    </w:p>
    <w:p w14:paraId="40D22C72" w14:textId="77777777" w:rsidR="008F59AE" w:rsidRPr="008F59AE" w:rsidRDefault="008F59AE" w:rsidP="008F59AE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59AE">
        <w:rPr>
          <w:rFonts w:ascii="Times New Roman" w:hAnsi="Times New Roman" w:cs="Times New Roman"/>
          <w:b/>
          <w:bCs/>
          <w:sz w:val="24"/>
          <w:szCs w:val="24"/>
        </w:rPr>
        <w:t>témakör: Szentségek</w:t>
      </w:r>
    </w:p>
    <w:p w14:paraId="59FFDC91" w14:textId="77777777" w:rsidR="008F59AE" w:rsidRPr="008F59AE" w:rsidRDefault="008F59AE" w:rsidP="008F59AE">
      <w:pPr>
        <w:numPr>
          <w:ilvl w:val="0"/>
          <w:numId w:val="9"/>
        </w:numPr>
        <w:spacing w:line="36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8F59AE">
        <w:rPr>
          <w:rFonts w:ascii="Times New Roman" w:hAnsi="Times New Roman" w:cs="Times New Roman"/>
          <w:sz w:val="24"/>
          <w:szCs w:val="24"/>
        </w:rPr>
        <w:t>A szentségek az Egyház életében</w:t>
      </w:r>
    </w:p>
    <w:p w14:paraId="47BD87A2" w14:textId="77777777" w:rsidR="008F59AE" w:rsidRPr="008F59AE" w:rsidRDefault="008F59AE" w:rsidP="008F59AE">
      <w:pPr>
        <w:numPr>
          <w:ilvl w:val="0"/>
          <w:numId w:val="9"/>
        </w:numPr>
        <w:spacing w:line="36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8F59AE">
        <w:rPr>
          <w:rFonts w:ascii="Times New Roman" w:hAnsi="Times New Roman" w:cs="Times New Roman"/>
          <w:sz w:val="24"/>
          <w:szCs w:val="24"/>
        </w:rPr>
        <w:t>A keresztség</w:t>
      </w:r>
    </w:p>
    <w:p w14:paraId="4D092D57" w14:textId="77777777" w:rsidR="008F59AE" w:rsidRPr="008F59AE" w:rsidRDefault="008F59AE" w:rsidP="008F59AE">
      <w:pPr>
        <w:numPr>
          <w:ilvl w:val="0"/>
          <w:numId w:val="9"/>
        </w:numPr>
        <w:spacing w:line="36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8F59AE">
        <w:rPr>
          <w:rFonts w:ascii="Times New Roman" w:hAnsi="Times New Roman" w:cs="Times New Roman"/>
          <w:sz w:val="24"/>
          <w:szCs w:val="24"/>
        </w:rPr>
        <w:t>A bérmálás</w:t>
      </w:r>
    </w:p>
    <w:p w14:paraId="741D3420" w14:textId="77777777" w:rsidR="008F59AE" w:rsidRPr="008F59AE" w:rsidRDefault="008F59AE" w:rsidP="008F59AE">
      <w:pPr>
        <w:numPr>
          <w:ilvl w:val="0"/>
          <w:numId w:val="9"/>
        </w:numPr>
        <w:spacing w:line="36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8F59AE">
        <w:rPr>
          <w:rFonts w:ascii="Times New Roman" w:hAnsi="Times New Roman" w:cs="Times New Roman"/>
          <w:sz w:val="24"/>
          <w:szCs w:val="24"/>
        </w:rPr>
        <w:t>Az Oltáriszentség</w:t>
      </w:r>
    </w:p>
    <w:p w14:paraId="1F65A172" w14:textId="77777777" w:rsidR="008F59AE" w:rsidRPr="008F59AE" w:rsidRDefault="008F59AE" w:rsidP="008F59AE">
      <w:pPr>
        <w:numPr>
          <w:ilvl w:val="0"/>
          <w:numId w:val="9"/>
        </w:numPr>
        <w:spacing w:line="36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8F59AE">
        <w:rPr>
          <w:rFonts w:ascii="Times New Roman" w:hAnsi="Times New Roman" w:cs="Times New Roman"/>
          <w:sz w:val="24"/>
          <w:szCs w:val="24"/>
        </w:rPr>
        <w:t>A bűnbánat és a betegek kenete</w:t>
      </w:r>
    </w:p>
    <w:p w14:paraId="18EF4298" w14:textId="77777777" w:rsidR="008F59AE" w:rsidRPr="008F59AE" w:rsidRDefault="008F59AE" w:rsidP="008F59AE">
      <w:pPr>
        <w:numPr>
          <w:ilvl w:val="0"/>
          <w:numId w:val="9"/>
        </w:numPr>
        <w:spacing w:line="36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8F59AE">
        <w:rPr>
          <w:rFonts w:ascii="Times New Roman" w:hAnsi="Times New Roman" w:cs="Times New Roman"/>
          <w:sz w:val="24"/>
          <w:szCs w:val="24"/>
        </w:rPr>
        <w:t>Az egyházi rend szentsége</w:t>
      </w:r>
    </w:p>
    <w:p w14:paraId="2DDA9331" w14:textId="77777777" w:rsidR="008F59AE" w:rsidRPr="008F59AE" w:rsidRDefault="008F59AE" w:rsidP="008F59AE">
      <w:pPr>
        <w:numPr>
          <w:ilvl w:val="0"/>
          <w:numId w:val="9"/>
        </w:numPr>
        <w:spacing w:line="36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8F59AE">
        <w:rPr>
          <w:rFonts w:ascii="Times New Roman" w:hAnsi="Times New Roman" w:cs="Times New Roman"/>
          <w:sz w:val="24"/>
          <w:szCs w:val="24"/>
        </w:rPr>
        <w:t xml:space="preserve">Áldások és </w:t>
      </w:r>
      <w:proofErr w:type="spellStart"/>
      <w:r w:rsidRPr="008F59AE">
        <w:rPr>
          <w:rFonts w:ascii="Times New Roman" w:hAnsi="Times New Roman" w:cs="Times New Roman"/>
          <w:sz w:val="24"/>
          <w:szCs w:val="24"/>
        </w:rPr>
        <w:t>szentelmények</w:t>
      </w:r>
      <w:proofErr w:type="spellEnd"/>
    </w:p>
    <w:p w14:paraId="5329E82B" w14:textId="77777777" w:rsidR="00204980" w:rsidRDefault="00204980">
      <w:pPr>
        <w:rPr>
          <w:rFonts w:ascii="Times New Roman" w:hAnsi="Times New Roman" w:cs="Times New Roman"/>
          <w:b/>
          <w:sz w:val="28"/>
          <w:szCs w:val="28"/>
        </w:rPr>
      </w:pPr>
    </w:p>
    <w:sectPr w:rsidR="00204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10F22"/>
    <w:multiLevelType w:val="hybridMultilevel"/>
    <w:tmpl w:val="65B2DFC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546FAB"/>
    <w:multiLevelType w:val="hybridMultilevel"/>
    <w:tmpl w:val="5D90C4A2"/>
    <w:lvl w:ilvl="0" w:tplc="A64C4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F06A9"/>
    <w:multiLevelType w:val="hybridMultilevel"/>
    <w:tmpl w:val="66A2BAE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867DF3"/>
    <w:multiLevelType w:val="hybridMultilevel"/>
    <w:tmpl w:val="3BAA650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FD27CB"/>
    <w:multiLevelType w:val="hybridMultilevel"/>
    <w:tmpl w:val="AAD2E7C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6A67D6"/>
    <w:multiLevelType w:val="hybridMultilevel"/>
    <w:tmpl w:val="BA000E9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1A2FF2"/>
    <w:multiLevelType w:val="hybridMultilevel"/>
    <w:tmpl w:val="0F26965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0A4B6B"/>
    <w:multiLevelType w:val="hybridMultilevel"/>
    <w:tmpl w:val="1ABACC5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312548"/>
    <w:multiLevelType w:val="hybridMultilevel"/>
    <w:tmpl w:val="3C32D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19"/>
    <w:rsid w:val="001778FE"/>
    <w:rsid w:val="0019396E"/>
    <w:rsid w:val="00204980"/>
    <w:rsid w:val="004B231B"/>
    <w:rsid w:val="00765104"/>
    <w:rsid w:val="008F59AE"/>
    <w:rsid w:val="00CF499A"/>
    <w:rsid w:val="00EB5219"/>
    <w:rsid w:val="00F2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7966"/>
  <w15:chartTrackingRefBased/>
  <w15:docId w15:val="{1547AA43-017F-4339-BFF3-96318786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B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Gyetvainé Szenczi Erika</cp:lastModifiedBy>
  <cp:revision>2</cp:revision>
  <dcterms:created xsi:type="dcterms:W3CDTF">2022-06-23T13:28:00Z</dcterms:created>
  <dcterms:modified xsi:type="dcterms:W3CDTF">2022-06-23T13:28:00Z</dcterms:modified>
</cp:coreProperties>
</file>